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A0F" w:rsidRDefault="0049319E" w:rsidP="00F84B5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04" w:hanging="1"/>
        <w:jc w:val="both"/>
        <w:rPr>
          <w:sz w:val="26"/>
          <w:szCs w:val="26"/>
        </w:rPr>
      </w:pPr>
      <w:r w:rsidRPr="007B0C0F">
        <w:rPr>
          <w:color w:val="000000"/>
          <w:sz w:val="26"/>
          <w:szCs w:val="26"/>
        </w:rPr>
        <w:t xml:space="preserve">Додаток </w:t>
      </w:r>
      <w:r w:rsidRPr="007B0C0F">
        <w:rPr>
          <w:sz w:val="26"/>
          <w:szCs w:val="26"/>
        </w:rPr>
        <w:t>6</w:t>
      </w:r>
    </w:p>
    <w:p w:rsidR="00F84B5C" w:rsidRDefault="0049319E" w:rsidP="00F84B5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04" w:hanging="1"/>
        <w:jc w:val="both"/>
        <w:rPr>
          <w:sz w:val="26"/>
          <w:szCs w:val="26"/>
        </w:rPr>
      </w:pPr>
      <w:r w:rsidRPr="007B0C0F">
        <w:rPr>
          <w:sz w:val="26"/>
          <w:szCs w:val="26"/>
        </w:rPr>
        <w:t xml:space="preserve">до Статуту </w:t>
      </w:r>
    </w:p>
    <w:p w:rsidR="0049319E" w:rsidRDefault="0049319E" w:rsidP="00F84B5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04" w:hanging="1"/>
        <w:jc w:val="both"/>
        <w:rPr>
          <w:sz w:val="26"/>
          <w:szCs w:val="26"/>
        </w:rPr>
      </w:pPr>
      <w:bookmarkStart w:id="0" w:name="_GoBack"/>
      <w:bookmarkEnd w:id="0"/>
      <w:r w:rsidRPr="007B0C0F">
        <w:rPr>
          <w:sz w:val="26"/>
          <w:szCs w:val="26"/>
        </w:rPr>
        <w:t>Херсонської міської</w:t>
      </w:r>
    </w:p>
    <w:p w:rsidR="0049319E" w:rsidRDefault="0049319E" w:rsidP="00F84B5C">
      <w:pPr>
        <w:pBdr>
          <w:top w:val="nil"/>
          <w:left w:val="nil"/>
          <w:bottom w:val="nil"/>
          <w:right w:val="nil"/>
          <w:between w:val="nil"/>
        </w:pBdr>
        <w:tabs>
          <w:tab w:val="left" w:pos="5529"/>
        </w:tabs>
        <w:ind w:left="6804" w:hanging="1"/>
        <w:jc w:val="both"/>
        <w:rPr>
          <w:sz w:val="26"/>
          <w:szCs w:val="26"/>
        </w:rPr>
      </w:pPr>
      <w:r>
        <w:rPr>
          <w:sz w:val="26"/>
          <w:szCs w:val="26"/>
        </w:rPr>
        <w:tab/>
        <w:t>територіальної громади</w:t>
      </w:r>
    </w:p>
    <w:p w:rsidR="0049319E" w:rsidRPr="007B0C0F" w:rsidRDefault="0049319E" w:rsidP="0049319E">
      <w:pPr>
        <w:pBdr>
          <w:top w:val="nil"/>
          <w:left w:val="nil"/>
          <w:bottom w:val="nil"/>
          <w:right w:val="nil"/>
          <w:between w:val="nil"/>
        </w:pBdr>
        <w:tabs>
          <w:tab w:val="left" w:pos="916"/>
        </w:tabs>
        <w:ind w:right="57"/>
        <w:jc w:val="center"/>
        <w:rPr>
          <w:color w:val="000000"/>
          <w:sz w:val="26"/>
          <w:szCs w:val="26"/>
        </w:rPr>
      </w:pPr>
      <w:r w:rsidRPr="007B0C0F">
        <w:rPr>
          <w:color w:val="000000"/>
          <w:sz w:val="26"/>
          <w:szCs w:val="26"/>
        </w:rPr>
        <w:t xml:space="preserve">Порядок </w:t>
      </w:r>
    </w:p>
    <w:p w:rsidR="0049319E" w:rsidRPr="007B0C0F" w:rsidRDefault="0049319E" w:rsidP="0049319E">
      <w:pPr>
        <w:pBdr>
          <w:top w:val="nil"/>
          <w:left w:val="nil"/>
          <w:bottom w:val="nil"/>
          <w:right w:val="nil"/>
          <w:between w:val="nil"/>
        </w:pBdr>
        <w:tabs>
          <w:tab w:val="left" w:pos="916"/>
        </w:tabs>
        <w:ind w:right="57"/>
        <w:jc w:val="center"/>
        <w:rPr>
          <w:color w:val="000000"/>
          <w:sz w:val="26"/>
          <w:szCs w:val="26"/>
        </w:rPr>
      </w:pPr>
      <w:r w:rsidRPr="007B0C0F">
        <w:rPr>
          <w:color w:val="000000"/>
          <w:sz w:val="26"/>
          <w:szCs w:val="26"/>
        </w:rPr>
        <w:t>роботи виконавчих органів міської ради з електронною петицією,</w:t>
      </w:r>
    </w:p>
    <w:p w:rsidR="0049319E" w:rsidRPr="007B0C0F" w:rsidRDefault="0049319E" w:rsidP="0049319E">
      <w:pPr>
        <w:pBdr>
          <w:top w:val="nil"/>
          <w:left w:val="nil"/>
          <w:bottom w:val="nil"/>
          <w:right w:val="nil"/>
          <w:between w:val="nil"/>
        </w:pBdr>
        <w:tabs>
          <w:tab w:val="left" w:pos="916"/>
        </w:tabs>
        <w:ind w:right="57"/>
        <w:jc w:val="center"/>
        <w:rPr>
          <w:color w:val="000000"/>
          <w:sz w:val="26"/>
          <w:szCs w:val="26"/>
        </w:rPr>
      </w:pPr>
      <w:r w:rsidRPr="007B0C0F">
        <w:rPr>
          <w:color w:val="000000"/>
          <w:sz w:val="26"/>
          <w:szCs w:val="26"/>
        </w:rPr>
        <w:t>адресованою Херсонській міській раді</w:t>
      </w:r>
    </w:p>
    <w:p w:rsidR="0049319E" w:rsidRPr="007B0C0F" w:rsidRDefault="0049319E" w:rsidP="0049319E">
      <w:pPr>
        <w:pBdr>
          <w:top w:val="nil"/>
          <w:left w:val="nil"/>
          <w:bottom w:val="nil"/>
          <w:right w:val="nil"/>
          <w:between w:val="nil"/>
        </w:pBdr>
        <w:tabs>
          <w:tab w:val="left" w:pos="916"/>
        </w:tabs>
        <w:ind w:right="57"/>
        <w:jc w:val="both"/>
        <w:rPr>
          <w:color w:val="000000"/>
          <w:sz w:val="26"/>
          <w:szCs w:val="26"/>
        </w:rPr>
      </w:pP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xml:space="preserve">1. Цей Порядок розроблений відповідно до статей 5,  </w:t>
      </w:r>
      <w:r w:rsidRPr="007B0C0F">
        <w:rPr>
          <w:color w:val="000000"/>
          <w:sz w:val="26"/>
          <w:szCs w:val="26"/>
          <w:highlight w:val="white"/>
        </w:rPr>
        <w:t>23-</w:t>
      </w:r>
      <w:r w:rsidRPr="007B0C0F">
        <w:rPr>
          <w:color w:val="000000"/>
          <w:sz w:val="26"/>
          <w:szCs w:val="26"/>
          <w:highlight w:val="white"/>
          <w:vertAlign w:val="superscript"/>
        </w:rPr>
        <w:t>1</w:t>
      </w:r>
      <w:r w:rsidRPr="007B0C0F">
        <w:rPr>
          <w:color w:val="000000"/>
          <w:sz w:val="26"/>
          <w:szCs w:val="26"/>
        </w:rPr>
        <w:t xml:space="preserve"> Закону України «Про звернення громадян», статті 19 Закону України «Про місцеве самоврядування в Україні» та спрямований на координацію дій виконавчих органів міської ради при надходженні електронної петиції, адресованої Херсонській міській раді (далі – електронна петиція). </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xml:space="preserve">2. Автор (ініціатор) електронної петиції заповнює спеціальну форму, яка розміщена на офіційному </w:t>
      </w:r>
      <w:proofErr w:type="spellStart"/>
      <w:r w:rsidRPr="007B0C0F">
        <w:rPr>
          <w:color w:val="000000"/>
          <w:sz w:val="26"/>
          <w:szCs w:val="26"/>
        </w:rPr>
        <w:t>вебсайті</w:t>
      </w:r>
      <w:proofErr w:type="spellEnd"/>
      <w:r w:rsidRPr="007B0C0F">
        <w:rPr>
          <w:color w:val="000000"/>
          <w:sz w:val="26"/>
          <w:szCs w:val="26"/>
        </w:rPr>
        <w:t xml:space="preserve"> Херсонської міської ради та її виконавчих органів, у розділі «Електронні петиції». При заповненні форми електронної петиції має бути викладено суть звернення, зазначено прізвище, ім’я, по батькові автора (ініціатора) електронної петиції, адресу електронної пошти.</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3. Петиція не може містити заклики до повалення конституційного ладу, порушення територіальної цілісності України, пропаганду війни, насильства, жорстокості, розпалювання міжетнічної, расової, релігійної ворожнечі, заклики до вчинення терористичних актів, посягання на права і свободи людини.</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Відповідальність за зміст електронної петиції несе автор (ініціатор) електронної петиції.</w:t>
      </w:r>
    </w:p>
    <w:p w:rsidR="0049319E" w:rsidRPr="007B0C0F" w:rsidRDefault="0049319E" w:rsidP="0049319E">
      <w:pPr>
        <w:pBdr>
          <w:top w:val="nil"/>
          <w:left w:val="nil"/>
          <w:bottom w:val="nil"/>
          <w:right w:val="nil"/>
          <w:between w:val="nil"/>
        </w:pBdr>
        <w:shd w:val="clear" w:color="auto" w:fill="FFFFFF"/>
        <w:tabs>
          <w:tab w:val="left" w:pos="916"/>
        </w:tabs>
        <w:ind w:firstLine="851"/>
        <w:jc w:val="both"/>
        <w:rPr>
          <w:color w:val="000000"/>
          <w:sz w:val="26"/>
          <w:szCs w:val="26"/>
        </w:rPr>
      </w:pPr>
      <w:r w:rsidRPr="007B0C0F">
        <w:rPr>
          <w:color w:val="000000"/>
          <w:sz w:val="26"/>
          <w:szCs w:val="26"/>
        </w:rPr>
        <w:t xml:space="preserve">4. Дата оприлюднення електронної петиції на офіційному </w:t>
      </w:r>
      <w:proofErr w:type="spellStart"/>
      <w:r w:rsidRPr="007B0C0F">
        <w:rPr>
          <w:color w:val="000000"/>
          <w:sz w:val="26"/>
          <w:szCs w:val="26"/>
        </w:rPr>
        <w:t>вебсайті</w:t>
      </w:r>
      <w:proofErr w:type="spellEnd"/>
      <w:r w:rsidRPr="007B0C0F">
        <w:rPr>
          <w:color w:val="000000"/>
          <w:sz w:val="26"/>
          <w:szCs w:val="26"/>
        </w:rPr>
        <w:t xml:space="preserve"> Херсонської міської ради та її виконавчих органів є датою початку збору підписів на її підтримку. </w:t>
      </w:r>
    </w:p>
    <w:p w:rsidR="0049319E" w:rsidRPr="007B0C0F" w:rsidRDefault="0049319E" w:rsidP="0049319E">
      <w:pPr>
        <w:pBdr>
          <w:top w:val="nil"/>
          <w:left w:val="nil"/>
          <w:bottom w:val="nil"/>
          <w:right w:val="nil"/>
          <w:between w:val="nil"/>
        </w:pBdr>
        <w:shd w:val="clear" w:color="auto" w:fill="FFFFFF"/>
        <w:tabs>
          <w:tab w:val="left" w:pos="916"/>
        </w:tabs>
        <w:ind w:firstLine="851"/>
        <w:jc w:val="both"/>
        <w:rPr>
          <w:color w:val="000000"/>
          <w:sz w:val="26"/>
          <w:szCs w:val="26"/>
        </w:rPr>
      </w:pPr>
      <w:r w:rsidRPr="007B0C0F">
        <w:rPr>
          <w:color w:val="000000"/>
          <w:sz w:val="26"/>
          <w:szCs w:val="26"/>
        </w:rPr>
        <w:t xml:space="preserve">5. Для розгляду електронної петиції необхідно, щоб на її підтримку було зібрано не менше </w:t>
      </w:r>
      <w:r w:rsidRPr="007B0C0F">
        <w:rPr>
          <w:sz w:val="26"/>
          <w:szCs w:val="26"/>
        </w:rPr>
        <w:t xml:space="preserve">250 </w:t>
      </w:r>
      <w:r w:rsidRPr="007B0C0F">
        <w:rPr>
          <w:color w:val="000000"/>
          <w:sz w:val="26"/>
          <w:szCs w:val="26"/>
        </w:rPr>
        <w:t xml:space="preserve">підписів </w:t>
      </w:r>
      <w:r w:rsidRPr="007B0C0F">
        <w:rPr>
          <w:sz w:val="26"/>
          <w:szCs w:val="26"/>
        </w:rPr>
        <w:t>жителів</w:t>
      </w:r>
      <w:r w:rsidRPr="007B0C0F">
        <w:rPr>
          <w:color w:val="000000"/>
          <w:sz w:val="26"/>
          <w:szCs w:val="26"/>
        </w:rPr>
        <w:t xml:space="preserve"> територіальної громади упродовж не більше 30 календарних днів з дня оприлюднення петиції.</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6. Виконавчий орган міської ради, відповідальний за організацію роботи зі зверненнями громадян, здійснює перевірку електронної петиції  на відповідність установленим   вимогам та, за погодженням із заступником міського голови</w:t>
      </w:r>
      <w:r w:rsidR="00597A0F">
        <w:rPr>
          <w:color w:val="000000"/>
          <w:sz w:val="26"/>
          <w:szCs w:val="26"/>
        </w:rPr>
        <w:t xml:space="preserve"> з питань діяльності виконавчих органів ради</w:t>
      </w:r>
      <w:r w:rsidRPr="007B0C0F">
        <w:rPr>
          <w:color w:val="000000"/>
          <w:sz w:val="26"/>
          <w:szCs w:val="26"/>
        </w:rPr>
        <w:t>:</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 xml:space="preserve">6.1. У разі невідповідності електронної петиції зазначеним вимогам, повідомляє про це автора (ініціатора) протягом двох робочих днів з дня її  надсилання, без оприлюднення такої електронної петиції. </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6.2. Якщо електронна петиція не набрала необхідної кількості голосів на її підтримку, після завершення строку збору підписів, забезпечує її подальший розгляд як колективного звернення, відповідно до Закону України «Про звернення громадян».</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highlight w:val="white"/>
        </w:rPr>
      </w:pPr>
      <w:r w:rsidRPr="007B0C0F">
        <w:rPr>
          <w:color w:val="000000"/>
          <w:sz w:val="26"/>
          <w:szCs w:val="26"/>
          <w:highlight w:val="white"/>
        </w:rPr>
        <w:t xml:space="preserve">6.3. Не пізніше наступного робочого дня після прийняття на пленарному засіданні сесії міської ради рішення про розгляд електронної петиції,  повідомляє про це автора (ініціатора) електронної петиції та відповідне громадське об’єднання, яке здійснювало збір підписів на підтримку відповідної електронної петиції, та надсилає їм у письмовому вигляді відповідь на електронну петицію. У відповіді на електронну петицію повідомляється про результати розгляду порушених у ній питань із відповідним обґрунтуванням. </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lastRenderedPageBreak/>
        <w:t xml:space="preserve">7. Виконавчий орган міської ради, відповідальний за наповнення офіційного </w:t>
      </w:r>
      <w:proofErr w:type="spellStart"/>
      <w:r w:rsidRPr="007B0C0F">
        <w:rPr>
          <w:color w:val="000000"/>
          <w:sz w:val="26"/>
          <w:szCs w:val="26"/>
        </w:rPr>
        <w:t>вебсайту</w:t>
      </w:r>
      <w:proofErr w:type="spellEnd"/>
      <w:r w:rsidRPr="007B0C0F">
        <w:rPr>
          <w:color w:val="000000"/>
          <w:sz w:val="26"/>
          <w:szCs w:val="26"/>
        </w:rPr>
        <w:t xml:space="preserve"> Херсонської міської ради та її виконавчих органів: </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 xml:space="preserve">7.1. У разі відповідності електронної петиції встановленим вимогам, протягом двох робочих днів з дня надсилання її автором (ініціатором) оприлюднює електронну петицію на офіційному </w:t>
      </w:r>
      <w:proofErr w:type="spellStart"/>
      <w:r w:rsidRPr="007B0C0F">
        <w:rPr>
          <w:color w:val="000000"/>
          <w:sz w:val="26"/>
          <w:szCs w:val="26"/>
        </w:rPr>
        <w:t>вебсайті</w:t>
      </w:r>
      <w:proofErr w:type="spellEnd"/>
      <w:r w:rsidRPr="007B0C0F">
        <w:rPr>
          <w:color w:val="000000"/>
          <w:sz w:val="26"/>
          <w:szCs w:val="26"/>
        </w:rPr>
        <w:t xml:space="preserve"> Херсонської міської ради та її виконавчих органів із фіксацією дати та часу оприлюднення.</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7.2. Під час збору підписів на підтримку електронної петиції    забезпечує:</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 доступ та користування інформаційно-телекомунікаційною системою, за допомогою якої здійснюється збір підписів;</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електронну реєстрацію громадян для підписання петиції;</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недопущення автоматичного введення інформації, у тому числі підписання електронної петиції без участі громадянина;</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фіксацію дати і часу оприлюднення електронної петиції та підписання її  громадянином;</w:t>
      </w:r>
    </w:p>
    <w:p w:rsidR="0049319E" w:rsidRPr="007B0C0F" w:rsidRDefault="0049319E" w:rsidP="0049319E">
      <w:pPr>
        <w:pBdr>
          <w:top w:val="nil"/>
          <w:left w:val="nil"/>
          <w:bottom w:val="nil"/>
          <w:right w:val="nil"/>
          <w:between w:val="nil"/>
        </w:pBdr>
        <w:tabs>
          <w:tab w:val="left" w:pos="916"/>
        </w:tabs>
        <w:ind w:firstLine="851"/>
        <w:jc w:val="both"/>
        <w:rPr>
          <w:color w:val="000000"/>
          <w:sz w:val="26"/>
          <w:szCs w:val="26"/>
        </w:rPr>
      </w:pPr>
      <w:r w:rsidRPr="007B0C0F">
        <w:rPr>
          <w:color w:val="000000"/>
          <w:sz w:val="26"/>
          <w:szCs w:val="26"/>
        </w:rPr>
        <w:t>- моніторинг строку збору підписів та кількості підписів на підтримку електронної петиції.</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 xml:space="preserve"> 7.3. Не пізніш як через три робочих дні після набрання необхідної кількості підписів на підтримку електронної петиції, а в  разі отримання електронної петиції від громадського об’єднання – не пізніш як через два робочих дні після отримання, оприлюднює на офіційному </w:t>
      </w:r>
      <w:proofErr w:type="spellStart"/>
      <w:r w:rsidRPr="007B0C0F">
        <w:rPr>
          <w:color w:val="000000"/>
          <w:sz w:val="26"/>
          <w:szCs w:val="26"/>
        </w:rPr>
        <w:t>вебсайті</w:t>
      </w:r>
      <w:proofErr w:type="spellEnd"/>
      <w:r w:rsidRPr="007B0C0F">
        <w:rPr>
          <w:color w:val="000000"/>
          <w:sz w:val="26"/>
          <w:szCs w:val="26"/>
        </w:rPr>
        <w:t xml:space="preserve"> Херсонської міської ради та її виконавчих органів інформацію про початок розгляду електронної петиції. </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highlight w:val="white"/>
        </w:rPr>
      </w:pPr>
      <w:r w:rsidRPr="007B0C0F">
        <w:rPr>
          <w:color w:val="000000"/>
          <w:sz w:val="26"/>
          <w:szCs w:val="26"/>
          <w:highlight w:val="white"/>
        </w:rPr>
        <w:t xml:space="preserve">7.4. Не пізніше наступного робочого дня після прийняття на пленарному засіданні сесії міської ради рішення про розгляд електронної петиції,  розміщує на офіційному </w:t>
      </w:r>
      <w:proofErr w:type="spellStart"/>
      <w:r w:rsidRPr="007B0C0F">
        <w:rPr>
          <w:color w:val="000000"/>
          <w:sz w:val="26"/>
          <w:szCs w:val="26"/>
          <w:highlight w:val="white"/>
        </w:rPr>
        <w:t>вебсайті</w:t>
      </w:r>
      <w:proofErr w:type="spellEnd"/>
      <w:r w:rsidRPr="007B0C0F">
        <w:rPr>
          <w:color w:val="000000"/>
          <w:sz w:val="26"/>
          <w:szCs w:val="26"/>
          <w:highlight w:val="white"/>
        </w:rPr>
        <w:t xml:space="preserve"> Херсонської міської ради та її виконавчих органів публічне оголошення міського голови про підтримку або </w:t>
      </w:r>
      <w:proofErr w:type="spellStart"/>
      <w:r w:rsidRPr="007B0C0F">
        <w:rPr>
          <w:color w:val="000000"/>
          <w:sz w:val="26"/>
          <w:szCs w:val="26"/>
          <w:highlight w:val="white"/>
        </w:rPr>
        <w:t>непідтримку</w:t>
      </w:r>
      <w:proofErr w:type="spellEnd"/>
      <w:r w:rsidRPr="007B0C0F">
        <w:rPr>
          <w:color w:val="000000"/>
          <w:sz w:val="26"/>
          <w:szCs w:val="26"/>
          <w:highlight w:val="white"/>
        </w:rPr>
        <w:t xml:space="preserve"> електронної петиції та електронний варіант відповіді на петицію. </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7.5. Зберігає інформацію про кількість підписів, одержаних на підтримку електронної петиції, та строки їхнього збору протягом трьох років з дня оприлюднення петиції.</w:t>
      </w:r>
    </w:p>
    <w:p w:rsidR="0049319E" w:rsidRPr="007B0C0F" w:rsidRDefault="0049319E" w:rsidP="0049319E">
      <w:pPr>
        <w:pBdr>
          <w:top w:val="nil"/>
          <w:left w:val="nil"/>
          <w:bottom w:val="nil"/>
          <w:right w:val="nil"/>
          <w:between w:val="nil"/>
        </w:pBdr>
        <w:tabs>
          <w:tab w:val="left" w:pos="916"/>
        </w:tabs>
        <w:ind w:right="57" w:firstLine="851"/>
        <w:jc w:val="both"/>
        <w:rPr>
          <w:color w:val="000000"/>
          <w:sz w:val="26"/>
          <w:szCs w:val="26"/>
        </w:rPr>
      </w:pPr>
      <w:r w:rsidRPr="007B0C0F">
        <w:rPr>
          <w:color w:val="000000"/>
          <w:sz w:val="26"/>
          <w:szCs w:val="26"/>
        </w:rPr>
        <w:t>8. Розгляд електронної петиції сесією міської ради здійснюється відповідно до порядку, встановленого Регламентом Херсонської міської ради.</w:t>
      </w:r>
    </w:p>
    <w:p w:rsidR="0049319E" w:rsidRPr="007B0C0F" w:rsidRDefault="0049319E" w:rsidP="0049319E">
      <w:pPr>
        <w:pBdr>
          <w:top w:val="nil"/>
          <w:left w:val="nil"/>
          <w:bottom w:val="nil"/>
          <w:right w:val="nil"/>
          <w:between w:val="nil"/>
        </w:pBdr>
        <w:tabs>
          <w:tab w:val="left" w:pos="916"/>
        </w:tabs>
        <w:ind w:right="57" w:firstLine="851"/>
        <w:jc w:val="both"/>
        <w:rPr>
          <w:sz w:val="26"/>
          <w:szCs w:val="26"/>
        </w:rPr>
      </w:pPr>
      <w:r w:rsidRPr="007B0C0F">
        <w:rPr>
          <w:sz w:val="26"/>
          <w:szCs w:val="26"/>
        </w:rPr>
        <w:t>Електронна петиція, яка впродовж встановленого терміну набрала необхідну кількість голосів на свою підтримку</w:t>
      </w:r>
      <w:r w:rsidR="00597A0F">
        <w:rPr>
          <w:sz w:val="26"/>
          <w:szCs w:val="26"/>
        </w:rPr>
        <w:t>,</w:t>
      </w:r>
      <w:r w:rsidRPr="007B0C0F">
        <w:rPr>
          <w:sz w:val="26"/>
          <w:szCs w:val="26"/>
        </w:rPr>
        <w:t xml:space="preserve"> не пізніше десяти робочих днів з дня оприлюднення інформації про початок її розгляду направляється на розгляд профільної постійної депутатської комісії Херсонської міської ради.</w:t>
      </w:r>
    </w:p>
    <w:p w:rsidR="0049319E" w:rsidRPr="007B0C0F" w:rsidRDefault="0049319E" w:rsidP="0049319E">
      <w:pPr>
        <w:pBdr>
          <w:top w:val="nil"/>
          <w:left w:val="nil"/>
          <w:bottom w:val="nil"/>
          <w:right w:val="nil"/>
          <w:between w:val="nil"/>
        </w:pBdr>
        <w:tabs>
          <w:tab w:val="left" w:pos="916"/>
        </w:tabs>
        <w:ind w:right="57" w:firstLine="851"/>
        <w:jc w:val="both"/>
        <w:rPr>
          <w:sz w:val="26"/>
          <w:szCs w:val="26"/>
        </w:rPr>
      </w:pPr>
      <w:r w:rsidRPr="007B0C0F">
        <w:rPr>
          <w:sz w:val="26"/>
          <w:szCs w:val="26"/>
        </w:rPr>
        <w:t xml:space="preserve">За результатами вивчення питання, що </w:t>
      </w:r>
      <w:r w:rsidR="00597A0F">
        <w:rPr>
          <w:sz w:val="26"/>
          <w:szCs w:val="26"/>
        </w:rPr>
        <w:t>порушуються</w:t>
      </w:r>
      <w:r w:rsidRPr="007B0C0F">
        <w:rPr>
          <w:sz w:val="26"/>
          <w:szCs w:val="26"/>
        </w:rPr>
        <w:t xml:space="preserve"> в тексті петиції</w:t>
      </w:r>
      <w:r w:rsidR="00597A0F">
        <w:rPr>
          <w:sz w:val="26"/>
          <w:szCs w:val="26"/>
        </w:rPr>
        <w:t>,</w:t>
      </w:r>
      <w:r w:rsidRPr="007B0C0F">
        <w:rPr>
          <w:sz w:val="26"/>
          <w:szCs w:val="26"/>
        </w:rPr>
        <w:t xml:space="preserve"> постійна комісія готує висновок. Підготовлений висновок постійної комісії та електронна петиція розглядаються на черговому засіданні Херсонської міської ради.</w:t>
      </w:r>
    </w:p>
    <w:p w:rsidR="0049319E" w:rsidRPr="007B0C0F" w:rsidRDefault="0049319E" w:rsidP="0049319E">
      <w:pPr>
        <w:pBdr>
          <w:top w:val="nil"/>
          <w:left w:val="nil"/>
          <w:bottom w:val="nil"/>
          <w:right w:val="nil"/>
          <w:between w:val="nil"/>
        </w:pBdr>
        <w:tabs>
          <w:tab w:val="left" w:pos="916"/>
        </w:tabs>
        <w:ind w:right="57" w:firstLine="851"/>
        <w:jc w:val="both"/>
        <w:rPr>
          <w:sz w:val="26"/>
          <w:szCs w:val="26"/>
        </w:rPr>
      </w:pPr>
      <w:r w:rsidRPr="007B0C0F">
        <w:rPr>
          <w:sz w:val="26"/>
          <w:szCs w:val="26"/>
        </w:rPr>
        <w:t>За наслідками розгляду електронної петиції</w:t>
      </w:r>
      <w:r w:rsidR="00597A0F">
        <w:rPr>
          <w:sz w:val="26"/>
          <w:szCs w:val="26"/>
        </w:rPr>
        <w:t>,</w:t>
      </w:r>
      <w:r w:rsidRPr="007B0C0F">
        <w:rPr>
          <w:sz w:val="26"/>
          <w:szCs w:val="26"/>
        </w:rPr>
        <w:t xml:space="preserve"> міська рада приймає рішення про підтримку, часткову підтримку або відхилення електронної петиції.</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xml:space="preserve">9. На </w:t>
      </w:r>
      <w:r w:rsidR="00597A0F">
        <w:rPr>
          <w:color w:val="000000"/>
          <w:sz w:val="26"/>
          <w:szCs w:val="26"/>
        </w:rPr>
        <w:t xml:space="preserve">пленарне </w:t>
      </w:r>
      <w:r w:rsidRPr="007B0C0F">
        <w:rPr>
          <w:color w:val="000000"/>
          <w:sz w:val="26"/>
          <w:szCs w:val="26"/>
        </w:rPr>
        <w:t>засідання міської ради</w:t>
      </w:r>
      <w:r w:rsidR="00597A0F">
        <w:rPr>
          <w:color w:val="000000"/>
          <w:sz w:val="26"/>
          <w:szCs w:val="26"/>
        </w:rPr>
        <w:t>,</w:t>
      </w:r>
      <w:r w:rsidRPr="007B0C0F">
        <w:rPr>
          <w:color w:val="000000"/>
          <w:sz w:val="26"/>
          <w:szCs w:val="26"/>
        </w:rPr>
        <w:t xml:space="preserve"> на як</w:t>
      </w:r>
      <w:r w:rsidR="00597A0F">
        <w:rPr>
          <w:color w:val="000000"/>
          <w:sz w:val="26"/>
          <w:szCs w:val="26"/>
        </w:rPr>
        <w:t>ому</w:t>
      </w:r>
      <w:r w:rsidRPr="007B0C0F">
        <w:rPr>
          <w:color w:val="000000"/>
          <w:sz w:val="26"/>
          <w:szCs w:val="26"/>
        </w:rPr>
        <w:t xml:space="preserve"> розглядається петиція</w:t>
      </w:r>
      <w:r w:rsidR="00597A0F">
        <w:rPr>
          <w:color w:val="000000"/>
          <w:sz w:val="26"/>
          <w:szCs w:val="26"/>
        </w:rPr>
        <w:t>,</w:t>
      </w:r>
      <w:r w:rsidRPr="007B0C0F">
        <w:rPr>
          <w:color w:val="000000"/>
          <w:sz w:val="26"/>
          <w:szCs w:val="26"/>
        </w:rPr>
        <w:t xml:space="preserve"> запрошується автор, якому надається право представити свою петицію та виступити з доповіддю або співдоповіддю щодо питання, п</w:t>
      </w:r>
      <w:r w:rsidR="00597A0F">
        <w:rPr>
          <w:color w:val="000000"/>
          <w:sz w:val="26"/>
          <w:szCs w:val="26"/>
        </w:rPr>
        <w:t>орушен</w:t>
      </w:r>
      <w:r w:rsidRPr="007B0C0F">
        <w:rPr>
          <w:color w:val="000000"/>
          <w:sz w:val="26"/>
          <w:szCs w:val="26"/>
        </w:rPr>
        <w:t>ого у тексті петиції. За підсумками розгляду</w:t>
      </w:r>
      <w:r w:rsidR="00597A0F">
        <w:rPr>
          <w:color w:val="000000"/>
          <w:sz w:val="26"/>
          <w:szCs w:val="26"/>
        </w:rPr>
        <w:t>,</w:t>
      </w:r>
      <w:r w:rsidRPr="007B0C0F">
        <w:rPr>
          <w:color w:val="000000"/>
          <w:sz w:val="26"/>
          <w:szCs w:val="26"/>
        </w:rPr>
        <w:t xml:space="preserve"> приймається відповідне рішення.</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10. У разі прийняття рішення про підтримку електронної петиції, відповідний виконавчий підрозділ Херсонської міської ради, визначений у тексті рішення, готує дорожню карту вирішення питання, порушеного електронною петицією.</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11. Дорожня карта вирішення питання, порушеного електронною петицією</w:t>
      </w:r>
      <w:r w:rsidR="00597A0F">
        <w:rPr>
          <w:color w:val="000000"/>
          <w:sz w:val="26"/>
          <w:szCs w:val="26"/>
        </w:rPr>
        <w:t>,</w:t>
      </w:r>
      <w:r w:rsidRPr="007B0C0F">
        <w:rPr>
          <w:color w:val="000000"/>
          <w:sz w:val="26"/>
          <w:szCs w:val="26"/>
        </w:rPr>
        <w:t xml:space="preserve"> </w:t>
      </w:r>
      <w:r w:rsidRPr="007B0C0F">
        <w:rPr>
          <w:color w:val="000000"/>
          <w:sz w:val="26"/>
          <w:szCs w:val="26"/>
        </w:rPr>
        <w:lastRenderedPageBreak/>
        <w:t>розробляється за участ</w:t>
      </w:r>
      <w:r w:rsidR="00597A0F">
        <w:rPr>
          <w:color w:val="000000"/>
          <w:sz w:val="26"/>
          <w:szCs w:val="26"/>
        </w:rPr>
        <w:t>і</w:t>
      </w:r>
      <w:r w:rsidRPr="007B0C0F">
        <w:rPr>
          <w:color w:val="000000"/>
          <w:sz w:val="26"/>
          <w:szCs w:val="26"/>
        </w:rPr>
        <w:t xml:space="preserve"> автора петиції.</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12. Дорожня карта вирішення питання, порушеного електронною петицією</w:t>
      </w:r>
      <w:r w:rsidR="00597A0F">
        <w:rPr>
          <w:color w:val="000000"/>
          <w:sz w:val="26"/>
          <w:szCs w:val="26"/>
        </w:rPr>
        <w:t>,</w:t>
      </w:r>
      <w:r w:rsidRPr="007B0C0F">
        <w:rPr>
          <w:color w:val="000000"/>
          <w:sz w:val="26"/>
          <w:szCs w:val="26"/>
        </w:rPr>
        <w:t xml:space="preserve"> обов’язково повинна містити наступні пункти:</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спосіб вирішення питання;</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строки вирішення питання;</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розмір бюджетних призначень, необхідних для вирішення питання.</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xml:space="preserve">13. Після розробки дорожня карта розглядається на засіданні профільної постійної комісії Херсонської міської ради та надається висновок. </w:t>
      </w:r>
    </w:p>
    <w:p w:rsidR="0049319E" w:rsidRPr="007B0C0F"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 xml:space="preserve">14. </w:t>
      </w:r>
      <w:r w:rsidR="00597A0F">
        <w:rPr>
          <w:color w:val="000000"/>
          <w:sz w:val="26"/>
          <w:szCs w:val="26"/>
        </w:rPr>
        <w:t>Департамент</w:t>
      </w:r>
      <w:r w:rsidRPr="007B0C0F">
        <w:rPr>
          <w:color w:val="000000"/>
          <w:sz w:val="26"/>
          <w:szCs w:val="26"/>
        </w:rPr>
        <w:t xml:space="preserve"> інформаційн</w:t>
      </w:r>
      <w:r w:rsidR="00597A0F">
        <w:rPr>
          <w:color w:val="000000"/>
          <w:sz w:val="26"/>
          <w:szCs w:val="26"/>
        </w:rPr>
        <w:t>их технологій міської ради</w:t>
      </w:r>
      <w:r w:rsidRPr="007B0C0F">
        <w:rPr>
          <w:color w:val="000000"/>
          <w:sz w:val="26"/>
          <w:szCs w:val="26"/>
        </w:rPr>
        <w:t xml:space="preserve"> забезпечує публікацію інформації про дорожню карту вирішення питання, порушеного петицією, на </w:t>
      </w:r>
      <w:proofErr w:type="spellStart"/>
      <w:r w:rsidRPr="007B0C0F">
        <w:rPr>
          <w:color w:val="000000"/>
          <w:sz w:val="26"/>
          <w:szCs w:val="26"/>
        </w:rPr>
        <w:t>вебсайті</w:t>
      </w:r>
      <w:proofErr w:type="spellEnd"/>
      <w:r w:rsidRPr="007B0C0F">
        <w:rPr>
          <w:color w:val="000000"/>
          <w:sz w:val="26"/>
          <w:szCs w:val="26"/>
        </w:rPr>
        <w:t xml:space="preserve"> міської ради.</w:t>
      </w:r>
    </w:p>
    <w:p w:rsidR="0049319E" w:rsidRDefault="0049319E" w:rsidP="0049319E">
      <w:pPr>
        <w:widowControl w:val="0"/>
        <w:pBdr>
          <w:top w:val="nil"/>
          <w:left w:val="nil"/>
          <w:bottom w:val="nil"/>
          <w:right w:val="nil"/>
          <w:between w:val="nil"/>
        </w:pBdr>
        <w:tabs>
          <w:tab w:val="left" w:pos="916"/>
        </w:tabs>
        <w:ind w:right="126" w:firstLine="851"/>
        <w:jc w:val="both"/>
        <w:rPr>
          <w:color w:val="000000"/>
          <w:sz w:val="26"/>
          <w:szCs w:val="26"/>
        </w:rPr>
      </w:pPr>
      <w:r w:rsidRPr="007B0C0F">
        <w:rPr>
          <w:color w:val="000000"/>
          <w:sz w:val="26"/>
          <w:szCs w:val="26"/>
        </w:rPr>
        <w:t>15. Результат розгляду петиції та пов’язані з нею документи не пізніше 5 робочих днів після розгляду та прийняття рішення оприлюдню</w:t>
      </w:r>
      <w:r w:rsidR="00597A0F">
        <w:rPr>
          <w:color w:val="000000"/>
          <w:sz w:val="26"/>
          <w:szCs w:val="26"/>
        </w:rPr>
        <w:t>ю</w:t>
      </w:r>
      <w:r w:rsidRPr="007B0C0F">
        <w:rPr>
          <w:color w:val="000000"/>
          <w:sz w:val="26"/>
          <w:szCs w:val="26"/>
        </w:rPr>
        <w:t xml:space="preserve">ться на </w:t>
      </w:r>
      <w:proofErr w:type="spellStart"/>
      <w:r w:rsidRPr="007B0C0F">
        <w:rPr>
          <w:color w:val="000000"/>
          <w:sz w:val="26"/>
          <w:szCs w:val="26"/>
        </w:rPr>
        <w:t>вебсайті</w:t>
      </w:r>
      <w:proofErr w:type="spellEnd"/>
      <w:r w:rsidRPr="007B0C0F">
        <w:rPr>
          <w:color w:val="000000"/>
          <w:sz w:val="26"/>
          <w:szCs w:val="26"/>
        </w:rPr>
        <w:t xml:space="preserve"> ради і одночасно надсилаються модератором автору на вказану під час реєстрації електронну адресу. </w:t>
      </w:r>
      <w:r w:rsidR="00597A0F">
        <w:rPr>
          <w:color w:val="000000"/>
          <w:sz w:val="26"/>
          <w:szCs w:val="26"/>
        </w:rPr>
        <w:t xml:space="preserve">В разі </w:t>
      </w:r>
      <w:proofErr w:type="spellStart"/>
      <w:r w:rsidR="00597A0F">
        <w:rPr>
          <w:color w:val="000000"/>
          <w:sz w:val="26"/>
          <w:szCs w:val="26"/>
        </w:rPr>
        <w:t>не</w:t>
      </w:r>
      <w:r w:rsidRPr="007B0C0F">
        <w:rPr>
          <w:color w:val="000000"/>
          <w:sz w:val="26"/>
          <w:szCs w:val="26"/>
        </w:rPr>
        <w:t>підтримання</w:t>
      </w:r>
      <w:proofErr w:type="spellEnd"/>
      <w:r w:rsidRPr="007B0C0F">
        <w:rPr>
          <w:color w:val="000000"/>
          <w:sz w:val="26"/>
          <w:szCs w:val="26"/>
        </w:rPr>
        <w:t xml:space="preserve"> петиції міською радою у відповіді зазначаються </w:t>
      </w:r>
      <w:proofErr w:type="spellStart"/>
      <w:r w:rsidRPr="007B0C0F">
        <w:rPr>
          <w:color w:val="000000"/>
          <w:sz w:val="26"/>
          <w:szCs w:val="26"/>
        </w:rPr>
        <w:t>обґрунтован</w:t>
      </w:r>
      <w:r w:rsidR="00597A0F">
        <w:rPr>
          <w:color w:val="000000"/>
          <w:sz w:val="26"/>
          <w:szCs w:val="26"/>
        </w:rPr>
        <w:t>ня</w:t>
      </w:r>
      <w:proofErr w:type="spellEnd"/>
      <w:r w:rsidRPr="007B0C0F">
        <w:rPr>
          <w:color w:val="000000"/>
          <w:sz w:val="26"/>
          <w:szCs w:val="26"/>
        </w:rPr>
        <w:t xml:space="preserve"> відмов</w:t>
      </w:r>
      <w:r w:rsidR="00597A0F">
        <w:rPr>
          <w:color w:val="000000"/>
          <w:sz w:val="26"/>
          <w:szCs w:val="26"/>
        </w:rPr>
        <w:t>и</w:t>
      </w:r>
      <w:r w:rsidRPr="007B0C0F">
        <w:rPr>
          <w:color w:val="000000"/>
          <w:sz w:val="26"/>
          <w:szCs w:val="26"/>
        </w:rPr>
        <w:t xml:space="preserve"> та додаються копії </w:t>
      </w:r>
      <w:r w:rsidR="00597A0F">
        <w:rPr>
          <w:color w:val="000000"/>
          <w:sz w:val="26"/>
          <w:szCs w:val="26"/>
        </w:rPr>
        <w:t>в</w:t>
      </w:r>
      <w:r w:rsidRPr="007B0C0F">
        <w:rPr>
          <w:color w:val="000000"/>
          <w:sz w:val="26"/>
          <w:szCs w:val="26"/>
        </w:rPr>
        <w:t xml:space="preserve">сіх підготовлених </w:t>
      </w:r>
      <w:proofErr w:type="spellStart"/>
      <w:r w:rsidRPr="007B0C0F">
        <w:rPr>
          <w:color w:val="000000"/>
          <w:sz w:val="26"/>
          <w:szCs w:val="26"/>
        </w:rPr>
        <w:t>про</w:t>
      </w:r>
      <w:r w:rsidR="00597A0F">
        <w:rPr>
          <w:color w:val="000000"/>
          <w:sz w:val="26"/>
          <w:szCs w:val="26"/>
        </w:rPr>
        <w:t>є</w:t>
      </w:r>
      <w:r w:rsidRPr="007B0C0F">
        <w:rPr>
          <w:color w:val="000000"/>
          <w:sz w:val="26"/>
          <w:szCs w:val="26"/>
        </w:rPr>
        <w:t>ктів</w:t>
      </w:r>
      <w:proofErr w:type="spellEnd"/>
      <w:r w:rsidRPr="007B0C0F">
        <w:rPr>
          <w:color w:val="000000"/>
          <w:sz w:val="26"/>
          <w:szCs w:val="26"/>
        </w:rPr>
        <w:t xml:space="preserve"> документів.</w:t>
      </w:r>
    </w:p>
    <w:p w:rsidR="00597A0F" w:rsidRDefault="00597A0F" w:rsidP="0049319E">
      <w:pPr>
        <w:widowControl w:val="0"/>
        <w:pBdr>
          <w:top w:val="nil"/>
          <w:left w:val="nil"/>
          <w:bottom w:val="nil"/>
          <w:right w:val="nil"/>
          <w:between w:val="nil"/>
        </w:pBdr>
        <w:tabs>
          <w:tab w:val="left" w:pos="916"/>
        </w:tabs>
        <w:ind w:right="126" w:firstLine="851"/>
        <w:jc w:val="both"/>
        <w:rPr>
          <w:color w:val="000000"/>
          <w:sz w:val="26"/>
          <w:szCs w:val="26"/>
        </w:rPr>
      </w:pPr>
    </w:p>
    <w:p w:rsidR="00597A0F" w:rsidRPr="007B0C0F" w:rsidRDefault="00597A0F" w:rsidP="00597A0F">
      <w:pPr>
        <w:widowControl w:val="0"/>
        <w:pBdr>
          <w:top w:val="nil"/>
          <w:left w:val="nil"/>
          <w:bottom w:val="nil"/>
          <w:right w:val="nil"/>
          <w:between w:val="nil"/>
        </w:pBdr>
        <w:tabs>
          <w:tab w:val="left" w:pos="916"/>
        </w:tabs>
        <w:ind w:right="126"/>
        <w:jc w:val="both"/>
        <w:rPr>
          <w:color w:val="000000"/>
          <w:sz w:val="26"/>
          <w:szCs w:val="26"/>
        </w:rPr>
      </w:pPr>
      <w:r>
        <w:rPr>
          <w:color w:val="000000"/>
          <w:sz w:val="26"/>
          <w:szCs w:val="26"/>
        </w:rPr>
        <w:t>_______________</w:t>
      </w:r>
    </w:p>
    <w:p w:rsidR="00835344" w:rsidRDefault="00835344"/>
    <w:sectPr w:rsidR="00835344" w:rsidSect="00C95DBD">
      <w:headerReference w:type="even" r:id="rId7"/>
      <w:headerReference w:type="default" r:id="rId8"/>
      <w:footerReference w:type="even" r:id="rId9"/>
      <w:footerReference w:type="default" r:id="rId10"/>
      <w:headerReference w:type="first" r:id="rId11"/>
      <w:footerReference w:type="first" r:id="rId12"/>
      <w:pgSz w:w="11906" w:h="16838"/>
      <w:pgMar w:top="1134" w:right="567" w:bottom="851" w:left="1701" w:header="709"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9E" w:rsidRDefault="0049319E" w:rsidP="0049319E">
      <w:r>
        <w:separator/>
      </w:r>
    </w:p>
  </w:endnote>
  <w:endnote w:type="continuationSeparator" w:id="0">
    <w:p w:rsidR="0049319E" w:rsidRDefault="0049319E" w:rsidP="0049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9E" w:rsidRDefault="0049319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9E" w:rsidRDefault="0049319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9E" w:rsidRDefault="004931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9E" w:rsidRDefault="0049319E" w:rsidP="0049319E">
      <w:r>
        <w:separator/>
      </w:r>
    </w:p>
  </w:footnote>
  <w:footnote w:type="continuationSeparator" w:id="0">
    <w:p w:rsidR="0049319E" w:rsidRDefault="0049319E" w:rsidP="00493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9E" w:rsidRDefault="0049319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151436016"/>
      <w:docPartObj>
        <w:docPartGallery w:val="Page Numbers (Top of Page)"/>
        <w:docPartUnique/>
      </w:docPartObj>
    </w:sdtPr>
    <w:sdtEndPr/>
    <w:sdtContent>
      <w:p w:rsidR="0049319E" w:rsidRPr="0049319E" w:rsidRDefault="0049319E">
        <w:pPr>
          <w:pStyle w:val="a3"/>
          <w:jc w:val="right"/>
          <w:rPr>
            <w:sz w:val="24"/>
            <w:szCs w:val="24"/>
          </w:rPr>
        </w:pPr>
        <w:r w:rsidRPr="0049319E">
          <w:rPr>
            <w:sz w:val="24"/>
            <w:szCs w:val="24"/>
          </w:rPr>
          <w:fldChar w:fldCharType="begin"/>
        </w:r>
        <w:r w:rsidRPr="0049319E">
          <w:rPr>
            <w:sz w:val="24"/>
            <w:szCs w:val="24"/>
          </w:rPr>
          <w:instrText>PAGE   \* MERGEFORMAT</w:instrText>
        </w:r>
        <w:r w:rsidRPr="0049319E">
          <w:rPr>
            <w:sz w:val="24"/>
            <w:szCs w:val="24"/>
          </w:rPr>
          <w:fldChar w:fldCharType="separate"/>
        </w:r>
        <w:r w:rsidR="00F84B5C" w:rsidRPr="00F84B5C">
          <w:rPr>
            <w:noProof/>
            <w:sz w:val="24"/>
            <w:szCs w:val="24"/>
            <w:lang w:val="ru-RU"/>
          </w:rPr>
          <w:t>3</w:t>
        </w:r>
        <w:r w:rsidRPr="0049319E">
          <w:rPr>
            <w:sz w:val="24"/>
            <w:szCs w:val="24"/>
          </w:rPr>
          <w:fldChar w:fldCharType="end"/>
        </w:r>
        <w:r>
          <w:rPr>
            <w:sz w:val="24"/>
            <w:szCs w:val="24"/>
          </w:rPr>
          <w:t xml:space="preserve">                                               Продовження додатка 6</w:t>
        </w:r>
      </w:p>
    </w:sdtContent>
  </w:sdt>
  <w:p w:rsidR="0049319E" w:rsidRDefault="0049319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9E" w:rsidRDefault="0049319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CF1"/>
    <w:rsid w:val="001D5CF1"/>
    <w:rsid w:val="0049319E"/>
    <w:rsid w:val="00597A0F"/>
    <w:rsid w:val="00835344"/>
    <w:rsid w:val="00F84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49319E"/>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319E"/>
    <w:pPr>
      <w:tabs>
        <w:tab w:val="center" w:pos="4677"/>
        <w:tab w:val="right" w:pos="9355"/>
      </w:tabs>
    </w:pPr>
  </w:style>
  <w:style w:type="character" w:customStyle="1" w:styleId="a4">
    <w:name w:val="Верхний колонтитул Знак"/>
    <w:basedOn w:val="a0"/>
    <w:link w:val="a3"/>
    <w:uiPriority w:val="99"/>
    <w:rsid w:val="0049319E"/>
    <w:rPr>
      <w:lang w:val="uk-UA"/>
    </w:rPr>
  </w:style>
  <w:style w:type="paragraph" w:styleId="a5">
    <w:name w:val="footer"/>
    <w:basedOn w:val="a"/>
    <w:link w:val="a6"/>
    <w:rsid w:val="0049319E"/>
    <w:pPr>
      <w:tabs>
        <w:tab w:val="center" w:pos="4677"/>
        <w:tab w:val="right" w:pos="9355"/>
      </w:tabs>
    </w:pPr>
  </w:style>
  <w:style w:type="character" w:customStyle="1" w:styleId="a6">
    <w:name w:val="Нижний колонтитул Знак"/>
    <w:basedOn w:val="a0"/>
    <w:link w:val="a5"/>
    <w:rsid w:val="0049319E"/>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49319E"/>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319E"/>
    <w:pPr>
      <w:tabs>
        <w:tab w:val="center" w:pos="4677"/>
        <w:tab w:val="right" w:pos="9355"/>
      </w:tabs>
    </w:pPr>
  </w:style>
  <w:style w:type="character" w:customStyle="1" w:styleId="a4">
    <w:name w:val="Верхний колонтитул Знак"/>
    <w:basedOn w:val="a0"/>
    <w:link w:val="a3"/>
    <w:uiPriority w:val="99"/>
    <w:rsid w:val="0049319E"/>
    <w:rPr>
      <w:lang w:val="uk-UA"/>
    </w:rPr>
  </w:style>
  <w:style w:type="paragraph" w:styleId="a5">
    <w:name w:val="footer"/>
    <w:basedOn w:val="a"/>
    <w:link w:val="a6"/>
    <w:rsid w:val="0049319E"/>
    <w:pPr>
      <w:tabs>
        <w:tab w:val="center" w:pos="4677"/>
        <w:tab w:val="right" w:pos="9355"/>
      </w:tabs>
    </w:pPr>
  </w:style>
  <w:style w:type="character" w:customStyle="1" w:styleId="a6">
    <w:name w:val="Нижний колонтитул Знак"/>
    <w:basedOn w:val="a0"/>
    <w:link w:val="a5"/>
    <w:rsid w:val="0049319E"/>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894</Words>
  <Characters>6175</Characters>
  <Application>Microsoft Office Word</Application>
  <DocSecurity>0</DocSecurity>
  <Lines>51</Lines>
  <Paragraphs>14</Paragraphs>
  <ScaleCrop>false</ScaleCrop>
  <Company/>
  <LinksUpToDate>false</LinksUpToDate>
  <CharactersWithSpaces>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Кислицина А.М.</dc:creator>
  <cp:keywords/>
  <dc:description/>
  <cp:lastModifiedBy>Рощін В.А.</cp:lastModifiedBy>
  <cp:revision>4</cp:revision>
  <cp:lastPrinted>2021-07-05T07:42:00Z</cp:lastPrinted>
  <dcterms:created xsi:type="dcterms:W3CDTF">2021-07-02T10:44:00Z</dcterms:created>
  <dcterms:modified xsi:type="dcterms:W3CDTF">2021-07-05T07:43:00Z</dcterms:modified>
</cp:coreProperties>
</file>